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4B7078" w:rsidR="00EA1785" w:rsidP="00EA1785" w:rsidRDefault="009D59D9" w14:paraId="358DC13B" w14:textId="77777777">
      <w:pPr>
        <w:jc w:val="center"/>
        <w:rPr>
          <w:sz w:val="32"/>
          <w:szCs w:val="32"/>
        </w:rPr>
      </w:pPr>
      <w:r w:rsidRPr="004B7078">
        <w:rPr>
          <w:sz w:val="32"/>
          <w:szCs w:val="32"/>
        </w:rPr>
        <w:t>Royal Holloway</w:t>
      </w:r>
    </w:p>
    <w:p w:rsidRPr="004B7078" w:rsidR="005D2302" w:rsidP="00EA1785" w:rsidRDefault="001C5087" w14:paraId="1A3AD46B" w14:textId="5AFC3D2C">
      <w:pPr>
        <w:jc w:val="center"/>
        <w:rPr>
          <w:sz w:val="32"/>
          <w:szCs w:val="32"/>
        </w:rPr>
      </w:pPr>
      <w:r>
        <w:rPr>
          <w:sz w:val="32"/>
          <w:szCs w:val="32"/>
        </w:rPr>
        <w:t>Training Needs Analysis Tool</w:t>
      </w:r>
    </w:p>
    <w:p w:rsidR="009D59D9" w:rsidP="009D59D9" w:rsidRDefault="009D59D9" w14:paraId="6F121ADE" w14:textId="77777777">
      <w:pPr>
        <w:pStyle w:val="Default"/>
      </w:pPr>
    </w:p>
    <w:p w:rsidR="009D59D9" w:rsidP="009D59D9" w:rsidRDefault="009D59D9" w14:paraId="249DA399" w14:textId="59EF6089">
      <w:r>
        <w:t xml:space="preserve">The Research Councils have produced a national document: </w:t>
      </w:r>
      <w:r>
        <w:rPr>
          <w:i/>
          <w:iCs/>
        </w:rPr>
        <w:t xml:space="preserve">The Joint Statement of the UK Research Councils’ Training Requirement for Research Students </w:t>
      </w:r>
      <w:r>
        <w:t xml:space="preserve">which identifies the skills that have been agreed </w:t>
      </w:r>
      <w:proofErr w:type="gramStart"/>
      <w:r>
        <w:t>are</w:t>
      </w:r>
      <w:proofErr w:type="gramEnd"/>
      <w:r>
        <w:t xml:space="preserve"> necessary for all researchers. The Joint Skills Statement (JSS) includes research skills and techniques necessary for the completion of the thesis, but </w:t>
      </w:r>
      <w:r w:rsidR="00201BDD">
        <w:t>also</w:t>
      </w:r>
      <w:r>
        <w:t xml:space="preserve"> those skills you will need to be a successful researcher into the future.</w:t>
      </w:r>
    </w:p>
    <w:p w:rsidR="009D59D9" w:rsidP="009D59D9" w:rsidRDefault="009D59D9" w14:paraId="4E99DC41" w14:textId="2CFD16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With your supervisors you can discuss areas in which you already have a level of skill and where you would like to develop. The headings listed below will </w:t>
      </w:r>
      <w:r w:rsidR="00F22A0F">
        <w:rPr>
          <w:sz w:val="22"/>
          <w:szCs w:val="22"/>
        </w:rPr>
        <w:t>help you to make the most appropriate choices for your training needs</w:t>
      </w:r>
      <w:r w:rsidR="00201BDD">
        <w:rPr>
          <w:sz w:val="22"/>
          <w:szCs w:val="22"/>
        </w:rPr>
        <w:t>.</w:t>
      </w:r>
      <w:r w:rsidR="004B70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9D59D9" w:rsidP="009D59D9" w:rsidRDefault="009D59D9" w14:paraId="7C06AA8F" w14:textId="77777777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376"/>
        <w:gridCol w:w="2552"/>
        <w:gridCol w:w="2569"/>
        <w:gridCol w:w="2109"/>
      </w:tblGrid>
      <w:tr w:rsidR="009D59D9" w:rsidTr="00E74D58" w14:paraId="49CE3A49" w14:textId="77777777">
        <w:tc>
          <w:tcPr>
            <w:tcW w:w="2376" w:type="dxa"/>
          </w:tcPr>
          <w:p w:rsidRPr="00E74D58" w:rsidR="009D59D9" w:rsidP="009D59D9" w:rsidRDefault="00E74D58" w14:paraId="26CA32B3" w14:textId="7C322F13">
            <w:pPr>
              <w:rPr>
                <w:b/>
              </w:rPr>
            </w:pPr>
            <w:r>
              <w:rPr>
                <w:b/>
              </w:rPr>
              <w:t>Skills</w:t>
            </w:r>
            <w:r w:rsidRPr="00E74D58" w:rsidR="006944F1">
              <w:rPr>
                <w:b/>
              </w:rPr>
              <w:t xml:space="preserve">            </w:t>
            </w:r>
          </w:p>
        </w:tc>
        <w:tc>
          <w:tcPr>
            <w:tcW w:w="2552" w:type="dxa"/>
          </w:tcPr>
          <w:p w:rsidRPr="00E74D58" w:rsidR="009D59D9" w:rsidP="009D59D9" w:rsidRDefault="004B7078" w14:paraId="3607D585" w14:textId="3F9F26A4">
            <w:pPr>
              <w:rPr>
                <w:b/>
              </w:rPr>
            </w:pPr>
            <w:r>
              <w:rPr>
                <w:b/>
              </w:rPr>
              <w:t>Previous experience</w:t>
            </w:r>
            <w:r w:rsidR="00E74D58">
              <w:rPr>
                <w:b/>
              </w:rPr>
              <w:t xml:space="preserve">      </w:t>
            </w:r>
          </w:p>
        </w:tc>
        <w:tc>
          <w:tcPr>
            <w:tcW w:w="2569" w:type="dxa"/>
          </w:tcPr>
          <w:p w:rsidRPr="00E74D58" w:rsidR="009D59D9" w:rsidP="009D59D9" w:rsidRDefault="004B7078" w14:paraId="659716A5" w14:textId="24A6BFAF">
            <w:pPr>
              <w:rPr>
                <w:b/>
              </w:rPr>
            </w:pPr>
            <w:r>
              <w:rPr>
                <w:b/>
              </w:rPr>
              <w:t>Anticipated training need</w:t>
            </w:r>
          </w:p>
        </w:tc>
        <w:tc>
          <w:tcPr>
            <w:tcW w:w="2109" w:type="dxa"/>
          </w:tcPr>
          <w:p w:rsidRPr="00E74D58" w:rsidR="009D59D9" w:rsidP="0046116F" w:rsidRDefault="009D59D9" w14:paraId="704CB525" w14:textId="392C2F6D">
            <w:pPr>
              <w:rPr>
                <w:b/>
              </w:rPr>
            </w:pPr>
            <w:r w:rsidRPr="00E74D58">
              <w:rPr>
                <w:b/>
              </w:rPr>
              <w:t xml:space="preserve">Training </w:t>
            </w:r>
            <w:r w:rsidR="0046116F">
              <w:rPr>
                <w:b/>
              </w:rPr>
              <w:t>p</w:t>
            </w:r>
            <w:r w:rsidRPr="00E74D58">
              <w:rPr>
                <w:b/>
              </w:rPr>
              <w:t>lan</w:t>
            </w:r>
          </w:p>
        </w:tc>
      </w:tr>
      <w:tr w:rsidR="009D59D9" w:rsidTr="00E74D58" w14:paraId="7478B45D" w14:textId="77777777">
        <w:tc>
          <w:tcPr>
            <w:tcW w:w="2376" w:type="dxa"/>
          </w:tcPr>
          <w:p w:rsidR="009D59D9" w:rsidP="00E74D58" w:rsidRDefault="004B7078" w14:paraId="75EE86C5" w14:textId="2FCAF64A">
            <w:pPr>
              <w:pStyle w:val="Default"/>
            </w:pPr>
            <w:r>
              <w:rPr>
                <w:sz w:val="22"/>
                <w:szCs w:val="22"/>
              </w:rPr>
              <w:t>Research skills and t</w:t>
            </w:r>
            <w:r w:rsidR="009D59D9">
              <w:rPr>
                <w:sz w:val="22"/>
                <w:szCs w:val="22"/>
              </w:rPr>
              <w:t>echniques</w:t>
            </w:r>
            <w:r w:rsidR="00E74D58">
              <w:rPr>
                <w:sz w:val="22"/>
                <w:szCs w:val="22"/>
              </w:rPr>
              <w:t>/design and methodologies</w:t>
            </w:r>
            <w:r w:rsidR="00E74D58">
              <w:t xml:space="preserve"> </w:t>
            </w:r>
          </w:p>
          <w:p w:rsidR="00E74D58" w:rsidP="00E74D58" w:rsidRDefault="00E74D58" w14:paraId="0F98B4EE" w14:textId="57718D96">
            <w:pPr>
              <w:pStyle w:val="Default"/>
            </w:pPr>
          </w:p>
        </w:tc>
        <w:tc>
          <w:tcPr>
            <w:tcW w:w="2552" w:type="dxa"/>
          </w:tcPr>
          <w:p w:rsidR="009D59D9" w:rsidP="009D59D9" w:rsidRDefault="009D59D9" w14:paraId="7061C77B" w14:textId="77777777"/>
        </w:tc>
        <w:tc>
          <w:tcPr>
            <w:tcW w:w="2569" w:type="dxa"/>
          </w:tcPr>
          <w:p w:rsidR="009D59D9" w:rsidP="009D59D9" w:rsidRDefault="009D59D9" w14:paraId="722E9C49" w14:textId="77777777"/>
        </w:tc>
        <w:tc>
          <w:tcPr>
            <w:tcW w:w="2109" w:type="dxa"/>
          </w:tcPr>
          <w:p w:rsidR="009D59D9" w:rsidP="009D59D9" w:rsidRDefault="009D59D9" w14:paraId="012E9E39" w14:textId="77777777"/>
        </w:tc>
      </w:tr>
      <w:tr w:rsidR="00E74D58" w:rsidTr="00E74D58" w14:paraId="371D9BA8" w14:textId="77777777">
        <w:tc>
          <w:tcPr>
            <w:tcW w:w="2376" w:type="dxa"/>
          </w:tcPr>
          <w:p w:rsidR="00E74D58" w:rsidP="00E74D58" w:rsidRDefault="00E74D58" w14:paraId="0192BB66" w14:textId="64E66B08">
            <w:r>
              <w:t xml:space="preserve">Conceptual </w:t>
            </w:r>
            <w:r w:rsidR="004B7078">
              <w:t>frameworks/literature review skills</w:t>
            </w:r>
          </w:p>
          <w:p w:rsidR="00E74D58" w:rsidP="00E74D58" w:rsidRDefault="00E74D58" w14:paraId="2BD27B9B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74D58" w:rsidP="009D59D9" w:rsidRDefault="00E74D58" w14:paraId="44DCA5B3" w14:textId="77777777"/>
        </w:tc>
        <w:tc>
          <w:tcPr>
            <w:tcW w:w="2569" w:type="dxa"/>
          </w:tcPr>
          <w:p w:rsidR="00E74D58" w:rsidP="009D59D9" w:rsidRDefault="00E74D58" w14:paraId="5FCDAD4D" w14:textId="77777777"/>
        </w:tc>
        <w:tc>
          <w:tcPr>
            <w:tcW w:w="2109" w:type="dxa"/>
          </w:tcPr>
          <w:p w:rsidR="00E74D58" w:rsidP="009D59D9" w:rsidRDefault="00E74D58" w14:paraId="707E44AD" w14:textId="77777777"/>
        </w:tc>
      </w:tr>
      <w:tr w:rsidR="009D59D9" w:rsidTr="00E74D58" w14:paraId="23BE4D3F" w14:textId="77777777">
        <w:tc>
          <w:tcPr>
            <w:tcW w:w="2376" w:type="dxa"/>
          </w:tcPr>
          <w:p w:rsidR="006944F1" w:rsidP="009D59D9" w:rsidRDefault="004B7078" w14:paraId="4F3E8CB3" w14:textId="6E2870E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e</w:t>
            </w:r>
            <w:r w:rsidR="009D59D9">
              <w:rPr>
                <w:sz w:val="22"/>
                <w:szCs w:val="22"/>
              </w:rPr>
              <w:t xml:space="preserve">nvironment </w:t>
            </w:r>
          </w:p>
          <w:p w:rsidRPr="00E74D58" w:rsidR="00E74D58" w:rsidP="009D59D9" w:rsidRDefault="004B7078" w14:paraId="1BA97C0D" w14:textId="40A60E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Ethical and l</w:t>
            </w:r>
            <w:r w:rsidR="00E74D58">
              <w:rPr>
                <w:sz w:val="22"/>
                <w:szCs w:val="22"/>
              </w:rPr>
              <w:t>egal issues</w:t>
            </w:r>
          </w:p>
          <w:p w:rsidR="009D59D9" w:rsidP="009D59D9" w:rsidRDefault="009D59D9" w14:paraId="2DA88067" w14:textId="77777777"/>
        </w:tc>
        <w:tc>
          <w:tcPr>
            <w:tcW w:w="2552" w:type="dxa"/>
          </w:tcPr>
          <w:p w:rsidR="009D59D9" w:rsidP="009D59D9" w:rsidRDefault="009D59D9" w14:paraId="3452ACEF" w14:textId="77777777"/>
        </w:tc>
        <w:tc>
          <w:tcPr>
            <w:tcW w:w="2569" w:type="dxa"/>
          </w:tcPr>
          <w:p w:rsidR="009D59D9" w:rsidP="009D59D9" w:rsidRDefault="009D59D9" w14:paraId="62C12B88" w14:textId="77777777"/>
        </w:tc>
        <w:tc>
          <w:tcPr>
            <w:tcW w:w="2109" w:type="dxa"/>
          </w:tcPr>
          <w:p w:rsidR="009D59D9" w:rsidP="009D59D9" w:rsidRDefault="009D59D9" w14:paraId="27AFF106" w14:textId="77777777"/>
        </w:tc>
      </w:tr>
      <w:tr w:rsidR="009D59D9" w:rsidTr="00E74D58" w14:paraId="0F8CE45F" w14:textId="77777777">
        <w:tc>
          <w:tcPr>
            <w:tcW w:w="2376" w:type="dxa"/>
          </w:tcPr>
          <w:p w:rsidR="006944F1" w:rsidP="009D59D9" w:rsidRDefault="004B7078" w14:paraId="3FA9F479" w14:textId="6F962848">
            <w:pPr>
              <w:pStyle w:val="Default"/>
            </w:pPr>
            <w:r>
              <w:rPr>
                <w:sz w:val="22"/>
                <w:szCs w:val="22"/>
              </w:rPr>
              <w:t>Research m</w:t>
            </w:r>
            <w:r w:rsidR="009D59D9">
              <w:rPr>
                <w:sz w:val="22"/>
                <w:szCs w:val="22"/>
              </w:rPr>
              <w:t xml:space="preserve">anagement </w:t>
            </w:r>
            <w:r w:rsidR="00E74D58">
              <w:rPr>
                <w:sz w:val="22"/>
                <w:szCs w:val="22"/>
              </w:rPr>
              <w:t>and information retrieval. (Bibliographic and database management)</w:t>
            </w:r>
          </w:p>
          <w:p w:rsidR="009D59D9" w:rsidP="009D59D9" w:rsidRDefault="009D59D9" w14:paraId="7614954E" w14:textId="77777777"/>
        </w:tc>
        <w:tc>
          <w:tcPr>
            <w:tcW w:w="2552" w:type="dxa"/>
          </w:tcPr>
          <w:p w:rsidR="009D59D9" w:rsidP="009D59D9" w:rsidRDefault="009D59D9" w14:paraId="0EB0B8E4" w14:textId="77777777"/>
        </w:tc>
        <w:tc>
          <w:tcPr>
            <w:tcW w:w="2569" w:type="dxa"/>
          </w:tcPr>
          <w:p w:rsidR="009D59D9" w:rsidP="009D59D9" w:rsidRDefault="009D59D9" w14:paraId="2CB1B781" w14:textId="77777777"/>
        </w:tc>
        <w:tc>
          <w:tcPr>
            <w:tcW w:w="2109" w:type="dxa"/>
          </w:tcPr>
          <w:p w:rsidR="009D59D9" w:rsidP="009D59D9" w:rsidRDefault="009D59D9" w14:paraId="38D99DF0" w14:textId="77777777"/>
        </w:tc>
      </w:tr>
      <w:tr w:rsidR="009D59D9" w:rsidTr="00E74D58" w14:paraId="1F02BA22" w14:textId="77777777">
        <w:tc>
          <w:tcPr>
            <w:tcW w:w="2376" w:type="dxa"/>
          </w:tcPr>
          <w:p w:rsidR="009D59D9" w:rsidP="009D59D9" w:rsidRDefault="009D59D9" w14:paraId="2B21BE5F" w14:textId="134F77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Personal </w:t>
            </w:r>
            <w:r w:rsidR="004B7078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ffectiveness </w:t>
            </w:r>
          </w:p>
          <w:p w:rsidR="009D59D9" w:rsidP="009D59D9" w:rsidRDefault="009D59D9" w14:paraId="6E94531B" w14:textId="77777777"/>
          <w:p w:rsidR="004B7078" w:rsidP="009D59D9" w:rsidRDefault="004B7078" w14:paraId="4B4523E0" w14:textId="77777777"/>
          <w:p w:rsidR="004B7078" w:rsidP="009D59D9" w:rsidRDefault="004B7078" w14:paraId="7D2B31B7" w14:textId="77777777"/>
        </w:tc>
        <w:tc>
          <w:tcPr>
            <w:tcW w:w="2552" w:type="dxa"/>
          </w:tcPr>
          <w:p w:rsidR="009D59D9" w:rsidP="009D59D9" w:rsidRDefault="009D59D9" w14:paraId="7D1F3855" w14:textId="77777777"/>
        </w:tc>
        <w:tc>
          <w:tcPr>
            <w:tcW w:w="2569" w:type="dxa"/>
          </w:tcPr>
          <w:p w:rsidR="009D59D9" w:rsidP="009D59D9" w:rsidRDefault="009D59D9" w14:paraId="31C102A6" w14:textId="77777777"/>
        </w:tc>
        <w:tc>
          <w:tcPr>
            <w:tcW w:w="2109" w:type="dxa"/>
          </w:tcPr>
          <w:p w:rsidR="009D59D9" w:rsidP="009D59D9" w:rsidRDefault="009D59D9" w14:paraId="548F7830" w14:textId="77777777"/>
        </w:tc>
      </w:tr>
      <w:tr w:rsidR="009D59D9" w:rsidTr="00E74D58" w14:paraId="25B780C7" w14:textId="77777777">
        <w:tc>
          <w:tcPr>
            <w:tcW w:w="2376" w:type="dxa"/>
          </w:tcPr>
          <w:p w:rsidR="009D59D9" w:rsidP="004B7078" w:rsidRDefault="004B7078" w14:paraId="3D7CF009" w14:textId="38ECB17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Networking and t</w:t>
            </w:r>
            <w:r w:rsidR="006944F1">
              <w:rPr>
                <w:sz w:val="22"/>
                <w:szCs w:val="22"/>
              </w:rPr>
              <w:t>eam working</w:t>
            </w:r>
          </w:p>
          <w:p w:rsidR="004B7078" w:rsidP="004B7078" w:rsidRDefault="004B7078" w14:paraId="367E25F6" w14:textId="77777777">
            <w:pPr>
              <w:pStyle w:val="Default"/>
              <w:rPr>
                <w:sz w:val="22"/>
                <w:szCs w:val="22"/>
              </w:rPr>
            </w:pPr>
          </w:p>
          <w:p w:rsidR="004B7078" w:rsidP="004B7078" w:rsidRDefault="004B7078" w14:paraId="7D1153BF" w14:textId="77777777">
            <w:pPr>
              <w:pStyle w:val="Default"/>
              <w:rPr>
                <w:sz w:val="22"/>
                <w:szCs w:val="22"/>
              </w:rPr>
            </w:pPr>
          </w:p>
          <w:p w:rsidR="004B7078" w:rsidP="004B7078" w:rsidRDefault="004B7078" w14:paraId="563A71D4" w14:textId="253B71DF">
            <w:pPr>
              <w:pStyle w:val="Default"/>
            </w:pPr>
          </w:p>
        </w:tc>
        <w:tc>
          <w:tcPr>
            <w:tcW w:w="2552" w:type="dxa"/>
          </w:tcPr>
          <w:p w:rsidR="009D59D9" w:rsidP="009D59D9" w:rsidRDefault="009D59D9" w14:paraId="1B2DC435" w14:textId="77777777"/>
        </w:tc>
        <w:tc>
          <w:tcPr>
            <w:tcW w:w="2569" w:type="dxa"/>
          </w:tcPr>
          <w:p w:rsidR="009D59D9" w:rsidP="009D59D9" w:rsidRDefault="009D59D9" w14:paraId="45CCF833" w14:textId="77777777"/>
        </w:tc>
        <w:tc>
          <w:tcPr>
            <w:tcW w:w="2109" w:type="dxa"/>
          </w:tcPr>
          <w:p w:rsidR="009D59D9" w:rsidP="009D59D9" w:rsidRDefault="009D59D9" w14:paraId="635A9949" w14:textId="77777777"/>
        </w:tc>
      </w:tr>
      <w:tr w:rsidR="009D59D9" w:rsidTr="00B25135" w14:paraId="2600F16C" w14:textId="77777777">
        <w:tc>
          <w:tcPr>
            <w:tcW w:w="2376" w:type="dxa"/>
          </w:tcPr>
          <w:p w:rsidR="009D59D9" w:rsidP="009D59D9" w:rsidRDefault="004B7078" w14:paraId="0BD4246B" w14:textId="479B6D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Career m</w:t>
            </w:r>
            <w:r w:rsidR="009D59D9">
              <w:rPr>
                <w:sz w:val="22"/>
                <w:szCs w:val="22"/>
              </w:rPr>
              <w:t xml:space="preserve">anagement </w:t>
            </w:r>
          </w:p>
          <w:p w:rsidR="004B7078" w:rsidP="009D59D9" w:rsidRDefault="004B7078" w14:paraId="61E9B397" w14:textId="77777777">
            <w:pPr>
              <w:pStyle w:val="Default"/>
            </w:pPr>
          </w:p>
          <w:p w:rsidR="004B7078" w:rsidP="009D59D9" w:rsidRDefault="004B7078" w14:paraId="30D17C31" w14:textId="77777777">
            <w:pPr>
              <w:pStyle w:val="Default"/>
            </w:pPr>
          </w:p>
          <w:p w:rsidR="009D59D9" w:rsidP="009D59D9" w:rsidRDefault="009D59D9" w14:paraId="7D09B2D4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D59D9" w:rsidP="009D59D9" w:rsidRDefault="009D59D9" w14:paraId="781E6360" w14:textId="77777777"/>
        </w:tc>
        <w:tc>
          <w:tcPr>
            <w:tcW w:w="2569" w:type="dxa"/>
          </w:tcPr>
          <w:p w:rsidR="009D59D9" w:rsidP="009D59D9" w:rsidRDefault="009D59D9" w14:paraId="40D75D86" w14:textId="77777777"/>
        </w:tc>
        <w:tc>
          <w:tcPr>
            <w:tcW w:w="2109" w:type="dxa"/>
          </w:tcPr>
          <w:p w:rsidR="009D59D9" w:rsidP="009D59D9" w:rsidRDefault="009D59D9" w14:paraId="212BBD11" w14:textId="77777777"/>
        </w:tc>
      </w:tr>
      <w:tr w:rsidR="00B25135" w:rsidTr="00E74D58" w14:paraId="60278191" w14:textId="77777777">
        <w:tc>
          <w:tcPr>
            <w:tcW w:w="2376" w:type="dxa"/>
            <w:tcBorders>
              <w:bottom w:val="single" w:color="auto" w:sz="4" w:space="0"/>
            </w:tcBorders>
          </w:tcPr>
          <w:p w:rsidR="00B25135" w:rsidP="009D59D9" w:rsidRDefault="00B25135" w14:paraId="66A273D6" w14:textId="0142C2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training need identified</w:t>
            </w:r>
          </w:p>
          <w:p w:rsidR="00B25135" w:rsidP="009D59D9" w:rsidRDefault="00B25135" w14:paraId="7BF76846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color="auto" w:sz="4" w:space="0"/>
            </w:tcBorders>
          </w:tcPr>
          <w:p w:rsidR="00B25135" w:rsidP="009D59D9" w:rsidRDefault="00B25135" w14:paraId="5D684478" w14:textId="77777777"/>
        </w:tc>
        <w:tc>
          <w:tcPr>
            <w:tcW w:w="2569" w:type="dxa"/>
            <w:tcBorders>
              <w:bottom w:val="single" w:color="auto" w:sz="4" w:space="0"/>
            </w:tcBorders>
          </w:tcPr>
          <w:p w:rsidR="00B25135" w:rsidP="009D59D9" w:rsidRDefault="00B25135" w14:paraId="04179B92" w14:textId="77777777"/>
        </w:tc>
        <w:tc>
          <w:tcPr>
            <w:tcW w:w="2109" w:type="dxa"/>
            <w:tcBorders>
              <w:bottom w:val="single" w:color="auto" w:sz="4" w:space="0"/>
            </w:tcBorders>
          </w:tcPr>
          <w:p w:rsidR="00B25135" w:rsidP="009D59D9" w:rsidRDefault="00B25135" w14:paraId="18B7D9B4" w14:textId="77777777"/>
        </w:tc>
      </w:tr>
    </w:tbl>
    <w:p w:rsidR="004B7078" w:rsidP="009D59D9" w:rsidRDefault="004B7078" w14:paraId="70211A61" w14:textId="77777777">
      <w:pPr>
        <w:spacing w:before="100" w:beforeAutospacing="1" w:after="100" w:afterAutospacing="1"/>
        <w:rPr>
          <w:rFonts w:cs="Tahoma"/>
        </w:rPr>
      </w:pPr>
    </w:p>
    <w:p w:rsidRPr="006944F1" w:rsidR="009D59D9" w:rsidP="001C5087" w:rsidRDefault="009D59D9" w14:paraId="1C8FDE36" w14:textId="77777777">
      <w:pPr>
        <w:spacing w:before="100" w:beforeAutospacing="1" w:after="100" w:afterAutospacing="1"/>
        <w:rPr>
          <w:rFonts w:cs="Tahoma"/>
        </w:rPr>
      </w:pPr>
      <w:bookmarkStart w:name="_GoBack" w:id="0"/>
      <w:bookmarkEnd w:id="0"/>
      <w:r w:rsidRPr="006944F1">
        <w:rPr>
          <w:rFonts w:cs="Tahoma"/>
        </w:rPr>
        <w:t xml:space="preserve">You can use this document as a starting point for putting together a </w:t>
      </w:r>
      <w:hyperlink w:history="1" r:id="rId8">
        <w:r w:rsidRPr="006944F1">
          <w:rPr>
            <w:rFonts w:cs="Tahoma"/>
          </w:rPr>
          <w:t>training plan</w:t>
        </w:r>
      </w:hyperlink>
      <w:r w:rsidRPr="006944F1">
        <w:rPr>
          <w:rFonts w:cs="Tahoma"/>
        </w:rPr>
        <w:t>.</w:t>
      </w:r>
    </w:p>
    <w:p w:rsidRPr="006944F1" w:rsidR="009D59D9" w:rsidP="009D59D9" w:rsidRDefault="009D59D9" w14:paraId="564C8FAA" w14:textId="2685A53F">
      <w:pPr>
        <w:spacing w:before="100" w:beforeAutospacing="1" w:after="100" w:afterAutospacing="1"/>
        <w:outlineLvl w:val="2"/>
        <w:rPr>
          <w:rFonts w:cs="Tahoma"/>
          <w:b/>
          <w:bCs/>
        </w:rPr>
      </w:pPr>
      <w:bookmarkStart w:name="research" w:id="1"/>
      <w:bookmarkEnd w:id="1"/>
      <w:r w:rsidRPr="006944F1">
        <w:rPr>
          <w:rFonts w:cs="Tahoma"/>
          <w:b/>
          <w:bCs/>
        </w:rPr>
        <w:t>Research skills and techniques</w:t>
      </w:r>
      <w:r w:rsidR="004B7078">
        <w:rPr>
          <w:rFonts w:cs="Tahoma"/>
          <w:b/>
          <w:bCs/>
        </w:rPr>
        <w:t>/design and methodologies, data collection and analysis</w:t>
      </w:r>
    </w:p>
    <w:p w:rsidRPr="006944F1" w:rsidR="009D59D9" w:rsidP="009D59D9" w:rsidRDefault="009D59D9" w14:paraId="523042A0" w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can recognise and validate problems</w:t>
      </w:r>
    </w:p>
    <w:p w:rsidRPr="006944F1" w:rsidR="009D59D9" w:rsidP="009D59D9" w:rsidRDefault="009D59D9" w14:paraId="2078D41C" w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can demonstrate original, independent and critical thinking, and the ability to develop theoretical concepts</w:t>
      </w:r>
    </w:p>
    <w:p w:rsidRPr="006944F1" w:rsidR="009D59D9" w:rsidP="009D59D9" w:rsidRDefault="009D59D9" w14:paraId="566E03CC" w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have a knowledge of recent advances within my field and in related areas</w:t>
      </w:r>
    </w:p>
    <w:p w:rsidRPr="006944F1" w:rsidR="009D59D9" w:rsidP="009D59D9" w:rsidRDefault="009D59D9" w14:paraId="559489D7" w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understand relevant research methodologies and techniques and their appropriate application within my research field</w:t>
      </w:r>
    </w:p>
    <w:p w:rsidRPr="006944F1" w:rsidR="009D59D9" w:rsidP="009D59D9" w:rsidRDefault="009D59D9" w14:paraId="3E78EA0D" w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am able to critically analyse and evaluate my findings and those of others</w:t>
      </w:r>
    </w:p>
    <w:p w:rsidRPr="006944F1" w:rsidR="009D59D9" w:rsidP="009D59D9" w:rsidRDefault="009D59D9" w14:paraId="3FB7D29C" w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am able to summarise, document, report and reflect on my progress</w:t>
      </w:r>
    </w:p>
    <w:p w:rsidRPr="006944F1" w:rsidR="009D59D9" w:rsidP="009D59D9" w:rsidRDefault="009D59D9" w14:paraId="0A177501" w14:textId="708092E7">
      <w:pPr>
        <w:spacing w:before="100" w:beforeAutospacing="1" w:after="100" w:afterAutospacing="1"/>
        <w:outlineLvl w:val="2"/>
        <w:rPr>
          <w:rFonts w:cs="Tahoma"/>
          <w:b/>
          <w:bCs/>
        </w:rPr>
      </w:pPr>
      <w:bookmarkStart w:name="res_environment" w:id="2"/>
      <w:bookmarkEnd w:id="2"/>
      <w:r w:rsidRPr="006944F1">
        <w:rPr>
          <w:rFonts w:cs="Tahoma"/>
          <w:b/>
          <w:bCs/>
        </w:rPr>
        <w:t>Research environment</w:t>
      </w:r>
      <w:r w:rsidR="004B7078">
        <w:rPr>
          <w:rFonts w:cs="Tahoma"/>
          <w:b/>
          <w:bCs/>
        </w:rPr>
        <w:t xml:space="preserve"> (ethical and legal issues)</w:t>
      </w:r>
    </w:p>
    <w:p w:rsidRPr="006944F1" w:rsidR="009D59D9" w:rsidP="009D59D9" w:rsidRDefault="009D59D9" w14:paraId="40F06208" w14:textId="77777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have a broad understanding of the context, at the national and international level, in which research takes place</w:t>
      </w:r>
    </w:p>
    <w:p w:rsidRPr="006944F1" w:rsidR="009D59D9" w:rsidP="009D59D9" w:rsidRDefault="009D59D9" w14:paraId="60EDAF5C" w14:textId="77777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am aware of issues relating to the rights of other researchers, of research subjects, and of others who may be affected by the research</w:t>
      </w:r>
    </w:p>
    <w:p w:rsidRPr="006944F1" w:rsidR="009D59D9" w:rsidP="009D59D9" w:rsidRDefault="009D59D9" w14:paraId="196D5030" w14:textId="77777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appreciate and apply the standards of good research practice in my institution and/or discipline</w:t>
      </w:r>
    </w:p>
    <w:p w:rsidRPr="006944F1" w:rsidR="009D59D9" w:rsidP="009D59D9" w:rsidRDefault="009D59D9" w14:paraId="11AA0D45" w14:textId="77777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understand relevant health and safety issues and demonstrate responsible working practices</w:t>
      </w:r>
    </w:p>
    <w:p w:rsidRPr="006944F1" w:rsidR="009D59D9" w:rsidP="009D59D9" w:rsidRDefault="009D59D9" w14:paraId="43CBBCA6" w14:textId="77777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understand the processes for funding and evaluation of research</w:t>
      </w:r>
    </w:p>
    <w:p w:rsidRPr="006944F1" w:rsidR="009D59D9" w:rsidP="009D59D9" w:rsidRDefault="009D59D9" w14:paraId="7A110910" w14:textId="77777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can justify the principles and experimental techniques used in my own research</w:t>
      </w:r>
    </w:p>
    <w:p w:rsidRPr="006944F1" w:rsidR="009D59D9" w:rsidP="009D59D9" w:rsidRDefault="009D59D9" w14:paraId="7A95A611" w14:textId="77777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understand the process of academic or commercial exploitation of research results</w:t>
      </w:r>
    </w:p>
    <w:p w:rsidRPr="004B7078" w:rsidR="009D59D9" w:rsidP="009D59D9" w:rsidRDefault="009D59D9" w14:paraId="5A10D2BC" w14:textId="29457A6E">
      <w:pPr>
        <w:spacing w:before="100" w:beforeAutospacing="1" w:after="100" w:afterAutospacing="1"/>
        <w:outlineLvl w:val="2"/>
        <w:rPr>
          <w:rFonts w:cs="Tahoma"/>
          <w:b/>
          <w:bCs/>
        </w:rPr>
      </w:pPr>
      <w:bookmarkStart w:name="Research_management" w:id="3"/>
      <w:bookmarkEnd w:id="3"/>
      <w:proofErr w:type="gramStart"/>
      <w:r w:rsidRPr="006944F1">
        <w:rPr>
          <w:rFonts w:cs="Tahoma"/>
          <w:b/>
          <w:bCs/>
        </w:rPr>
        <w:t>Research management</w:t>
      </w:r>
      <w:r w:rsidR="004B7078">
        <w:rPr>
          <w:rFonts w:cs="Tahoma"/>
          <w:b/>
          <w:bCs/>
        </w:rPr>
        <w:t xml:space="preserve"> </w:t>
      </w:r>
      <w:r w:rsidRPr="004B7078" w:rsidR="004B7078">
        <w:rPr>
          <w:b/>
        </w:rPr>
        <w:t>and information retrieval.</w:t>
      </w:r>
      <w:proofErr w:type="gramEnd"/>
      <w:r w:rsidRPr="004B7078" w:rsidR="004B7078">
        <w:rPr>
          <w:b/>
        </w:rPr>
        <w:t xml:space="preserve"> (Bibliographic and database management)</w:t>
      </w:r>
    </w:p>
    <w:p w:rsidRPr="006944F1" w:rsidR="009D59D9" w:rsidP="009D59D9" w:rsidRDefault="009D59D9" w14:paraId="52715A2D" w14:textId="777777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manage projects effectively through the setting of research goals, intermediate milestones and prioritisation of activities</w:t>
      </w:r>
    </w:p>
    <w:p w:rsidRPr="006944F1" w:rsidR="009D59D9" w:rsidP="009D59D9" w:rsidRDefault="009D59D9" w14:paraId="619D4F0E" w14:textId="777777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can design and execute systems for the acquisition and collation of information through the effective use of appropriate resources and equipment</w:t>
      </w:r>
    </w:p>
    <w:p w:rsidRPr="006944F1" w:rsidR="009D59D9" w:rsidP="009D59D9" w:rsidRDefault="009D59D9" w14:paraId="6AEEBCB3" w14:textId="777777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can identify and access appropriate bibliographical resources, archives, and other sources of relevant information</w:t>
      </w:r>
    </w:p>
    <w:p w:rsidRPr="006944F1" w:rsidR="009D59D9" w:rsidP="009D59D9" w:rsidRDefault="009D59D9" w14:paraId="63CA1F74" w14:textId="777777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use information technology appropriately for database management, recording and presenting information</w:t>
      </w:r>
    </w:p>
    <w:p w:rsidRPr="006944F1" w:rsidR="009D59D9" w:rsidP="009D59D9" w:rsidRDefault="009D59D9" w14:paraId="5C258BDE" w14:textId="77777777">
      <w:pPr>
        <w:spacing w:before="100" w:beforeAutospacing="1" w:after="100" w:afterAutospacing="1"/>
        <w:outlineLvl w:val="2"/>
        <w:rPr>
          <w:rFonts w:cs="Tahoma"/>
          <w:b/>
          <w:bCs/>
        </w:rPr>
      </w:pPr>
      <w:bookmarkStart w:name="Personal_effectiveness" w:id="4"/>
      <w:bookmarkEnd w:id="4"/>
      <w:r w:rsidRPr="006944F1">
        <w:rPr>
          <w:rFonts w:cs="Tahoma"/>
          <w:b/>
          <w:bCs/>
        </w:rPr>
        <w:t>Personal effectiveness</w:t>
      </w:r>
    </w:p>
    <w:p w:rsidRPr="006944F1" w:rsidR="009D59D9" w:rsidP="009D59D9" w:rsidRDefault="009D59D9" w14:paraId="27739E9D" w14:textId="777777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have a willingness and ability to learn and acquire knowledge</w:t>
      </w:r>
    </w:p>
    <w:p w:rsidRPr="006944F1" w:rsidR="009D59D9" w:rsidP="009D59D9" w:rsidRDefault="009D59D9" w14:paraId="1998B425" w14:textId="777777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am creative, innovative and original in my approach to research</w:t>
      </w:r>
    </w:p>
    <w:p w:rsidRPr="006944F1" w:rsidR="009D59D9" w:rsidP="009D59D9" w:rsidRDefault="009D59D9" w14:paraId="1243B162" w14:textId="777777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am flexible and open-minded</w:t>
      </w:r>
    </w:p>
    <w:p w:rsidRPr="006944F1" w:rsidR="009D59D9" w:rsidP="009D59D9" w:rsidRDefault="009D59D9" w14:paraId="49F8AA15" w14:textId="777777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am self-aware and able to identify my own training needs</w:t>
      </w:r>
    </w:p>
    <w:p w:rsidRPr="006944F1" w:rsidR="009D59D9" w:rsidP="009D59D9" w:rsidRDefault="009D59D9" w14:paraId="63A1CB48" w14:textId="777777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am self-disciplined, motivated, and thorough</w:t>
      </w:r>
    </w:p>
    <w:p w:rsidRPr="006944F1" w:rsidR="009D59D9" w:rsidP="009D59D9" w:rsidRDefault="009D59D9" w14:paraId="51007953" w14:textId="777777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recognise my own boundaries and draw upon/use sources of support as appropriate</w:t>
      </w:r>
    </w:p>
    <w:p w:rsidRPr="006944F1" w:rsidR="009D59D9" w:rsidP="009D59D9" w:rsidRDefault="009D59D9" w14:paraId="1A3B3BC6" w14:textId="777777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show initiative, work independently and am self-reliant</w:t>
      </w:r>
    </w:p>
    <w:p w:rsidR="00877C1A" w:rsidP="009D59D9" w:rsidRDefault="00877C1A" w14:paraId="6D70CD81" w14:textId="77777777">
      <w:pPr>
        <w:spacing w:before="100" w:beforeAutospacing="1" w:after="100" w:afterAutospacing="1"/>
        <w:outlineLvl w:val="2"/>
        <w:rPr>
          <w:rFonts w:cs="Tahoma"/>
          <w:b/>
          <w:bCs/>
        </w:rPr>
      </w:pPr>
      <w:bookmarkStart w:name="Communication_skills" w:id="5"/>
      <w:bookmarkEnd w:id="5"/>
    </w:p>
    <w:p w:rsidR="00877C1A" w:rsidP="009D59D9" w:rsidRDefault="00877C1A" w14:paraId="1B88BF02" w14:textId="77777777">
      <w:pPr>
        <w:spacing w:before="100" w:beforeAutospacing="1" w:after="100" w:afterAutospacing="1"/>
        <w:outlineLvl w:val="2"/>
        <w:rPr>
          <w:rFonts w:cs="Tahoma"/>
          <w:b/>
          <w:bCs/>
        </w:rPr>
      </w:pPr>
    </w:p>
    <w:p w:rsidRPr="006944F1" w:rsidR="009D59D9" w:rsidP="009D59D9" w:rsidRDefault="009D59D9" w14:paraId="68146DFD" w14:textId="77777777">
      <w:pPr>
        <w:spacing w:before="100" w:beforeAutospacing="1" w:after="100" w:afterAutospacing="1"/>
        <w:outlineLvl w:val="2"/>
        <w:rPr>
          <w:rFonts w:cs="Tahoma"/>
          <w:b/>
          <w:bCs/>
        </w:rPr>
      </w:pPr>
      <w:r w:rsidRPr="006944F1">
        <w:rPr>
          <w:rFonts w:cs="Tahoma"/>
          <w:b/>
          <w:bCs/>
        </w:rPr>
        <w:t>Communication skills</w:t>
      </w:r>
      <w:r w:rsidRPr="006944F1">
        <w:rPr>
          <w:rFonts w:cs="Tahoma"/>
        </w:rPr>
        <w:t> </w:t>
      </w:r>
    </w:p>
    <w:p w:rsidRPr="006944F1" w:rsidR="009D59D9" w:rsidP="009D59D9" w:rsidRDefault="009D59D9" w14:paraId="72CC80F0" w14:textId="777777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can write clearly and in a style appropriate to purpose, e.g. progress reports, published documents, thesis</w:t>
      </w:r>
    </w:p>
    <w:p w:rsidRPr="006944F1" w:rsidR="009D59D9" w:rsidP="009D59D9" w:rsidRDefault="009D59D9" w14:paraId="2A7B64F6" w14:textId="777777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can construct coherent arguments and articulate ideas clearly to a range of audiences, formally and informally through a variety of techniques</w:t>
      </w:r>
    </w:p>
    <w:p w:rsidRPr="006944F1" w:rsidR="009D59D9" w:rsidP="009D59D9" w:rsidRDefault="009D59D9" w14:paraId="5ADCE8E3" w14:textId="777777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can constructively defend research outcomes at seminars and viva examination</w:t>
      </w:r>
    </w:p>
    <w:p w:rsidRPr="006944F1" w:rsidR="009D59D9" w:rsidP="009D59D9" w:rsidRDefault="009D59D9" w14:paraId="67DF3D28" w14:textId="777777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contribute to promoting the public understanding of my research field</w:t>
      </w:r>
    </w:p>
    <w:p w:rsidRPr="006944F1" w:rsidR="009D59D9" w:rsidP="009D59D9" w:rsidRDefault="009D59D9" w14:paraId="7A3A088F" w14:textId="777777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effectively support the learning of others when involved in teaching, mentoring or demonstrating activities</w:t>
      </w:r>
    </w:p>
    <w:p w:rsidRPr="006944F1" w:rsidR="009D59D9" w:rsidP="009D59D9" w:rsidRDefault="009D59D9" w14:paraId="1F675EC5" w14:textId="77777777">
      <w:pPr>
        <w:spacing w:before="100" w:beforeAutospacing="1" w:after="100" w:afterAutospacing="1"/>
        <w:outlineLvl w:val="2"/>
        <w:rPr>
          <w:rFonts w:cs="Tahoma"/>
          <w:b/>
          <w:bCs/>
        </w:rPr>
      </w:pPr>
      <w:bookmarkStart w:name="Networking_teamwork" w:id="6"/>
      <w:bookmarkEnd w:id="6"/>
      <w:r w:rsidRPr="006944F1">
        <w:rPr>
          <w:rFonts w:cs="Tahoma"/>
          <w:b/>
          <w:bCs/>
        </w:rPr>
        <w:t>Networking and teamwork</w:t>
      </w:r>
    </w:p>
    <w:p w:rsidRPr="006944F1" w:rsidR="009D59D9" w:rsidP="009D59D9" w:rsidRDefault="009D59D9" w14:paraId="5BAB791E" w14:textId="777777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am developing and maintaining co-operative networks and working relationships with supervisors, colleagues and peers, within my institution and the wider research community</w:t>
      </w:r>
    </w:p>
    <w:p w:rsidRPr="006944F1" w:rsidR="009D59D9" w:rsidP="009D59D9" w:rsidRDefault="009D59D9" w14:paraId="5C524DA9" w14:textId="777777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understand my behaviours and impact on others when working in and contributing to the success of formal and informal teams</w:t>
      </w:r>
    </w:p>
    <w:p w:rsidRPr="006944F1" w:rsidR="009D59D9" w:rsidP="009D59D9" w:rsidRDefault="009D59D9" w14:paraId="5C7A3D76" w14:textId="777777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listen, give and receive feedback and respond perceptively to others</w:t>
      </w:r>
    </w:p>
    <w:p w:rsidRPr="006944F1" w:rsidR="009D59D9" w:rsidP="009D59D9" w:rsidRDefault="009D59D9" w14:paraId="5894B560" w14:textId="77777777">
      <w:pPr>
        <w:spacing w:before="100" w:beforeAutospacing="1" w:after="100" w:afterAutospacing="1"/>
        <w:outlineLvl w:val="2"/>
        <w:rPr>
          <w:rFonts w:cs="Tahoma"/>
          <w:b/>
          <w:bCs/>
        </w:rPr>
      </w:pPr>
      <w:bookmarkStart w:name="Career_management" w:id="7"/>
      <w:bookmarkEnd w:id="7"/>
      <w:r w:rsidRPr="006944F1">
        <w:rPr>
          <w:rFonts w:cs="Tahoma"/>
          <w:b/>
          <w:bCs/>
        </w:rPr>
        <w:t>Career management</w:t>
      </w:r>
    </w:p>
    <w:p w:rsidRPr="006944F1" w:rsidR="009D59D9" w:rsidP="009D59D9" w:rsidRDefault="009D59D9" w14:paraId="5BFF1816" w14:textId="777777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appreciate the need for and show commitment to continued professional development</w:t>
      </w:r>
    </w:p>
    <w:p w:rsidRPr="006944F1" w:rsidR="009D59D9" w:rsidP="009D59D9" w:rsidRDefault="009D59D9" w14:paraId="644BF9A1" w14:textId="777777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take ownership for and manage my career progression, set realistic and achievable career goals, and identify and develop ways to improve employability</w:t>
      </w:r>
    </w:p>
    <w:p w:rsidRPr="006944F1" w:rsidR="009D59D9" w:rsidP="009D59D9" w:rsidRDefault="009D59D9" w14:paraId="51B47612" w14:textId="777777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can demonstrate an insight into the transferable nature of research skills to other work environments and the range of career opportunities within and outside academia</w:t>
      </w:r>
    </w:p>
    <w:p w:rsidRPr="006944F1" w:rsidR="009D59D9" w:rsidP="009D59D9" w:rsidRDefault="009D59D9" w14:paraId="13226F8D" w14:textId="777777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="Tahoma"/>
        </w:rPr>
      </w:pPr>
      <w:r w:rsidRPr="006944F1">
        <w:rPr>
          <w:rFonts w:cs="Tahoma"/>
        </w:rPr>
        <w:t>I can present my skills, personal attributes and experiences through effective CVs, applications and interviews</w:t>
      </w:r>
    </w:p>
    <w:p w:rsidRPr="00201BDD" w:rsidR="006944F1" w:rsidP="006944F1" w:rsidRDefault="006944F1" w14:paraId="40BD3A7D" w14:textId="77777777">
      <w:pPr>
        <w:pStyle w:val="ListParagraph"/>
        <w:spacing w:line="360" w:lineRule="auto"/>
        <w:rPr>
          <w:rFonts w:cs="Tahoma"/>
        </w:rPr>
      </w:pPr>
    </w:p>
    <w:p w:rsidR="001C5087" w:rsidP="00201BDD" w:rsidRDefault="00B93EC3" w14:paraId="239C05CF" w14:textId="77777777">
      <w:pPr>
        <w:pStyle w:val="ListParagraph"/>
        <w:spacing w:line="360" w:lineRule="auto"/>
        <w:ind w:left="0"/>
        <w:rPr>
          <w:rFonts w:cs="Tahoma"/>
        </w:rPr>
      </w:pPr>
      <w:r w:rsidRPr="00201BDD">
        <w:rPr>
          <w:rFonts w:cs="Tahoma"/>
        </w:rPr>
        <w:t xml:space="preserve">You can use </w:t>
      </w:r>
      <w:r w:rsidRPr="0046116F">
        <w:rPr>
          <w:rFonts w:cs="Tahoma"/>
        </w:rPr>
        <w:t xml:space="preserve">and adapt the </w:t>
      </w:r>
      <w:r w:rsidR="001C5087">
        <w:rPr>
          <w:rFonts w:cs="Tahoma"/>
        </w:rPr>
        <w:t>Research training Log which you can find here:</w:t>
      </w:r>
    </w:p>
    <w:p w:rsidR="001C5087" w:rsidP="00201BDD" w:rsidRDefault="001C5087" w14:paraId="59FC2753" w14:textId="25A8DE82">
      <w:pPr>
        <w:pStyle w:val="ListParagraph"/>
        <w:spacing w:line="360" w:lineRule="auto"/>
        <w:ind w:left="0"/>
        <w:rPr>
          <w:rFonts w:cs="Tahoma"/>
        </w:rPr>
      </w:pPr>
      <w:r w:rsidRPr="001C5087">
        <w:rPr>
          <w:rFonts w:cs="Tahoma"/>
        </w:rPr>
        <w:t>https://www.royalholloway.ac.uk/pgr/genericskillsprogramme/trainingmphilphd.aspx</w:t>
      </w:r>
    </w:p>
    <w:p w:rsidRPr="0046116F" w:rsidR="006944F1" w:rsidP="00201BDD" w:rsidRDefault="00201BDD" w14:paraId="3D9B0673" w14:textId="49B4DF68">
      <w:pPr>
        <w:pStyle w:val="ListParagraph"/>
        <w:spacing w:line="360" w:lineRule="auto"/>
        <w:ind w:left="0"/>
        <w:rPr>
          <w:rFonts w:cs="Tahoma"/>
        </w:rPr>
      </w:pPr>
      <w:r w:rsidRPr="0046116F">
        <w:rPr>
          <w:rFonts w:cs="Tahoma"/>
        </w:rPr>
        <w:t xml:space="preserve">Details of the Generic Skills Programme is available here:  </w:t>
      </w:r>
      <w:r w:rsidRPr="001C5087" w:rsidR="00515591">
        <w:rPr>
          <w:rFonts w:cs="Tahoma"/>
        </w:rPr>
        <w:t>http://www.rhul.ac.uk/pgr/genericsk</w:t>
      </w:r>
      <w:r w:rsidRPr="001C5087" w:rsidR="00515591">
        <w:rPr>
          <w:rFonts w:cs="Tahoma"/>
        </w:rPr>
        <w:t>i</w:t>
      </w:r>
      <w:r w:rsidRPr="001C5087" w:rsidR="00515591">
        <w:rPr>
          <w:rFonts w:cs="Tahoma"/>
        </w:rPr>
        <w:t>llsprogramme/genericskillsprogramme.aspx</w:t>
      </w:r>
    </w:p>
    <w:p w:rsidRPr="0046116F" w:rsidR="00EE44C0" w:rsidP="00EE44C0" w:rsidRDefault="00EE44C0" w14:paraId="7F5351ED" w14:textId="77777777">
      <w:pPr>
        <w:pStyle w:val="ListParagraph"/>
        <w:spacing w:line="360" w:lineRule="auto"/>
        <w:ind w:left="0"/>
        <w:rPr>
          <w:rFonts w:cs="Tahoma"/>
        </w:rPr>
      </w:pPr>
    </w:p>
    <w:p w:rsidRPr="0046116F" w:rsidR="00515591" w:rsidP="00EE44C0" w:rsidRDefault="00EE44C0" w14:paraId="3A7ADD5F" w14:textId="77777777">
      <w:pPr>
        <w:pStyle w:val="ListParagraph"/>
        <w:spacing w:line="360" w:lineRule="auto"/>
        <w:ind w:left="0"/>
        <w:rPr>
          <w:rFonts w:cs="Tahoma"/>
        </w:rPr>
      </w:pPr>
      <w:r w:rsidRPr="0046116F">
        <w:rPr>
          <w:rFonts w:cs="Tahoma"/>
        </w:rPr>
        <w:t xml:space="preserve">For PGR students who are also teaching, the </w:t>
      </w:r>
      <w:proofErr w:type="spellStart"/>
      <w:r w:rsidRPr="0046116F">
        <w:rPr>
          <w:rFonts w:cs="Tahoma"/>
        </w:rPr>
        <w:t>in</w:t>
      </w:r>
      <w:r w:rsidRPr="0046116F" w:rsidR="00185F61">
        <w:rPr>
          <w:rFonts w:cs="Tahoma"/>
        </w:rPr>
        <w:t>STIL</w:t>
      </w:r>
      <w:proofErr w:type="spellEnd"/>
      <w:r w:rsidRPr="0046116F">
        <w:rPr>
          <w:rFonts w:cs="Tahoma"/>
        </w:rPr>
        <w:t xml:space="preserve"> teacher training programme details are here:</w:t>
      </w:r>
    </w:p>
    <w:p w:rsidRPr="0046116F" w:rsidR="00515591" w:rsidP="00201BDD" w:rsidRDefault="00201BDD" w14:paraId="168B4B1F" w14:textId="217B51C4">
      <w:pPr>
        <w:pStyle w:val="ListParagraph"/>
        <w:spacing w:line="360" w:lineRule="auto"/>
        <w:ind w:left="0"/>
        <w:rPr>
          <w:rStyle w:val="Hyperlink"/>
          <w:rFonts w:cs="Tahoma"/>
        </w:rPr>
      </w:pPr>
      <w:r w:rsidRPr="001C5087">
        <w:rPr>
          <w:rFonts w:cs="Tahoma"/>
        </w:rPr>
        <w:t>http://www.rhul.ac.uk/registry/educational-development/prof-dev/instil-overview.html</w:t>
      </w:r>
    </w:p>
    <w:p w:rsidRPr="0046116F" w:rsidR="00201BDD" w:rsidP="00201BDD" w:rsidRDefault="00201BDD" w14:paraId="0405CF05" w14:textId="5E1CF15C">
      <w:pPr>
        <w:pStyle w:val="ListParagraph"/>
        <w:spacing w:line="360" w:lineRule="auto"/>
        <w:ind w:left="0"/>
        <w:rPr>
          <w:rStyle w:val="Hyperlink"/>
          <w:rFonts w:cs="Tahoma"/>
          <w:color w:val="auto"/>
          <w:u w:val="none"/>
        </w:rPr>
      </w:pPr>
      <w:r w:rsidRPr="0046116F">
        <w:rPr>
          <w:rStyle w:val="Hyperlink"/>
          <w:rFonts w:cs="Tahoma"/>
          <w:color w:val="auto"/>
          <w:u w:val="none"/>
        </w:rPr>
        <w:t>Training can be undertaken external to Royal Holloway. See this link for details:</w:t>
      </w:r>
    </w:p>
    <w:p w:rsidRPr="0046116F" w:rsidR="00201BDD" w:rsidP="00201BDD" w:rsidRDefault="00201BDD" w14:paraId="70C203E9" w14:textId="7C228339">
      <w:pPr>
        <w:pStyle w:val="ListParagraph"/>
        <w:spacing w:line="360" w:lineRule="auto"/>
        <w:ind w:left="0"/>
        <w:rPr>
          <w:rFonts w:cs="Tahoma"/>
        </w:rPr>
      </w:pPr>
      <w:r w:rsidRPr="001C5087">
        <w:rPr>
          <w:rFonts w:cs="Tahoma"/>
        </w:rPr>
        <w:t>http://www.rhul.ac.uk/pgr/genericskillsprogramme/trainingmphilphd.aspx</w:t>
      </w:r>
    </w:p>
    <w:p w:rsidRPr="00201BDD" w:rsidR="00EE44C0" w:rsidP="006944F1" w:rsidRDefault="00EE44C0" w14:paraId="78CDB448" w14:textId="77777777">
      <w:pPr>
        <w:pStyle w:val="ListParagraph"/>
        <w:spacing w:line="360" w:lineRule="auto"/>
        <w:rPr>
          <w:rFonts w:cs="Tahoma"/>
          <w:b/>
        </w:rPr>
      </w:pPr>
    </w:p>
    <w:p w:rsidRPr="001C5087" w:rsidR="00EE44C0" w:rsidP="00EE44C0" w:rsidRDefault="00EE44C0" w14:paraId="068A2E10" w14:textId="5400F15F">
      <w:pPr>
        <w:pStyle w:val="ListParagraph"/>
        <w:spacing w:line="360" w:lineRule="auto"/>
        <w:ind w:left="0"/>
        <w:rPr>
          <w:rFonts w:cs="Tahoma"/>
        </w:rPr>
      </w:pPr>
      <w:r w:rsidRPr="001C5087">
        <w:rPr>
          <w:rFonts w:cs="Tahoma"/>
        </w:rPr>
        <w:t>Further information on researcher development training needs can be found at Vitae: https://www.vitae.ac.uk/</w:t>
      </w:r>
    </w:p>
    <w:sectPr w:rsidRPr="001C5087" w:rsidR="00EE44C0" w:rsidSect="00877C1A">
      <w:footerReference w:type="default" r:id="rId9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1E19B" w14:textId="77777777" w:rsidR="006944F1" w:rsidRDefault="006944F1" w:rsidP="006944F1">
      <w:pPr>
        <w:spacing w:after="0" w:line="240" w:lineRule="auto"/>
      </w:pPr>
      <w:r>
        <w:separator/>
      </w:r>
    </w:p>
  </w:endnote>
  <w:endnote w:type="continuationSeparator" w:id="0">
    <w:p w14:paraId="4D29143A" w14:textId="77777777" w:rsidR="006944F1" w:rsidRDefault="006944F1" w:rsidP="0069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46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1ECB54" w14:textId="77777777" w:rsidR="006944F1" w:rsidRDefault="006944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0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A8A51" w14:textId="77777777" w:rsidR="006944F1" w:rsidRDefault="006944F1" w:rsidP="006944F1">
      <w:pPr>
        <w:spacing w:after="0" w:line="240" w:lineRule="auto"/>
      </w:pPr>
      <w:r>
        <w:separator/>
      </w:r>
    </w:p>
  </w:footnote>
  <w:footnote w:type="continuationSeparator" w:id="0">
    <w:p w14:paraId="1E471095" w14:textId="77777777" w:rsidR="006944F1" w:rsidRDefault="006944F1" w:rsidP="00694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07C"/>
    <w:multiLevelType w:val="multilevel"/>
    <w:tmpl w:val="8A48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73276"/>
    <w:multiLevelType w:val="multilevel"/>
    <w:tmpl w:val="3BF2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91B81"/>
    <w:multiLevelType w:val="multilevel"/>
    <w:tmpl w:val="9294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920EB"/>
    <w:multiLevelType w:val="multilevel"/>
    <w:tmpl w:val="1E8C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36D23"/>
    <w:multiLevelType w:val="multilevel"/>
    <w:tmpl w:val="5CC6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1C3EB7"/>
    <w:multiLevelType w:val="multilevel"/>
    <w:tmpl w:val="68DC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B669BB"/>
    <w:multiLevelType w:val="multilevel"/>
    <w:tmpl w:val="FCC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D9"/>
    <w:rsid w:val="00185F61"/>
    <w:rsid w:val="001C5087"/>
    <w:rsid w:val="00201BDD"/>
    <w:rsid w:val="00386B12"/>
    <w:rsid w:val="00447CFF"/>
    <w:rsid w:val="0046116F"/>
    <w:rsid w:val="004B7078"/>
    <w:rsid w:val="00515591"/>
    <w:rsid w:val="00605B85"/>
    <w:rsid w:val="006944F1"/>
    <w:rsid w:val="007115DB"/>
    <w:rsid w:val="00877C1A"/>
    <w:rsid w:val="009D59D9"/>
    <w:rsid w:val="00A94512"/>
    <w:rsid w:val="00B25135"/>
    <w:rsid w:val="00B569D2"/>
    <w:rsid w:val="00B93EC3"/>
    <w:rsid w:val="00D713DE"/>
    <w:rsid w:val="00E74D58"/>
    <w:rsid w:val="00EA1785"/>
    <w:rsid w:val="00EE44C0"/>
    <w:rsid w:val="00F22A0F"/>
    <w:rsid w:val="00FE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CA2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59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5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F1"/>
  </w:style>
  <w:style w:type="paragraph" w:styleId="Footer">
    <w:name w:val="footer"/>
    <w:basedOn w:val="Normal"/>
    <w:link w:val="FooterChar"/>
    <w:uiPriority w:val="99"/>
    <w:unhideWhenUsed/>
    <w:rsid w:val="0069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F1"/>
  </w:style>
  <w:style w:type="character" w:styleId="Hyperlink">
    <w:name w:val="Hyperlink"/>
    <w:basedOn w:val="DefaultParagraphFont"/>
    <w:uiPriority w:val="99"/>
    <w:unhideWhenUsed/>
    <w:rsid w:val="005155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5D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D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C50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59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5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F1"/>
  </w:style>
  <w:style w:type="paragraph" w:styleId="Footer">
    <w:name w:val="footer"/>
    <w:basedOn w:val="Normal"/>
    <w:link w:val="FooterChar"/>
    <w:uiPriority w:val="99"/>
    <w:unhideWhenUsed/>
    <w:rsid w:val="0069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F1"/>
  </w:style>
  <w:style w:type="character" w:styleId="Hyperlink">
    <w:name w:val="Hyperlink"/>
    <w:basedOn w:val="DefaultParagraphFont"/>
    <w:uiPriority w:val="99"/>
    <w:unhideWhenUsed/>
    <w:rsid w:val="005155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5D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D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C50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tae.ac.uk/Local%20Settings/Temp/Temporary%20Directory%203%20for%201.3%20v2.zip/1.3%20v2/1.3.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Christie, Laura</dc:creator>
  <cp:lastModifiedBy>Jackie Marty</cp:lastModifiedBy>
  <cp:revision>2</cp:revision>
  <dcterms:created xsi:type="dcterms:W3CDTF">2014-11-11T16:13:00Z</dcterms:created>
  <dcterms:modified xsi:type="dcterms:W3CDTF">2014-11-12T10:14:28Z</dcterms:modified>
  <dc:title>RoyalHollowayDoctoralTrainingNeedsAnalysisTool</dc:title>
  <cp:keywords>
  </cp:keywords>
  <dc:subject>
  </dc:subject>
</cp:coreProperties>
</file>